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CB" w:rsidRDefault="000310B7" w:rsidP="000310B7">
      <w:pPr>
        <w:pStyle w:val="SubtitleOrange"/>
        <w:rPr>
          <w:b/>
          <w:lang w:val="en-US"/>
        </w:rPr>
      </w:pPr>
      <w:r>
        <w:t xml:space="preserve">Application form for regional mentoring session </w:t>
      </w:r>
    </w:p>
    <w:p w:rsidR="000310B7" w:rsidRDefault="000310B7" w:rsidP="00F645CB">
      <w:pPr>
        <w:rPr>
          <w:rFonts w:cs="Arial"/>
          <w:szCs w:val="20"/>
        </w:rPr>
      </w:pPr>
      <w:r>
        <w:rPr>
          <w:rFonts w:cs="Arial"/>
          <w:szCs w:val="20"/>
        </w:rPr>
        <w:t xml:space="preserve">Please fill out the form below and email it to </w:t>
      </w:r>
      <w:hyperlink r:id="rId7" w:history="1">
        <w:r w:rsidR="00403EFD">
          <w:rPr>
            <w:rStyle w:val="Hyperlink"/>
            <w:rFonts w:cs="Arial"/>
            <w:szCs w:val="20"/>
          </w:rPr>
          <w:t>members@anaesthetists.org</w:t>
        </w:r>
      </w:hyperlink>
    </w:p>
    <w:tbl>
      <w:tblPr>
        <w:tblStyle w:val="TableGrid"/>
        <w:tblW w:w="0" w:type="auto"/>
        <w:tblLook w:val="04A0"/>
      </w:tblPr>
      <w:tblGrid>
        <w:gridCol w:w="3652"/>
        <w:gridCol w:w="5634"/>
      </w:tblGrid>
      <w:tr w:rsidR="000310B7" w:rsidTr="00FD6B97">
        <w:tc>
          <w:tcPr>
            <w:tcW w:w="3652" w:type="dxa"/>
          </w:tcPr>
          <w:p w:rsidR="000310B7" w:rsidRPr="00FD6B97" w:rsidRDefault="000310B7" w:rsidP="00F645CB">
            <w:pPr>
              <w:rPr>
                <w:rFonts w:cs="Arial"/>
                <w:b/>
                <w:szCs w:val="20"/>
              </w:rPr>
            </w:pPr>
            <w:r w:rsidRPr="00FD6B97">
              <w:rPr>
                <w:rFonts w:cs="Arial"/>
                <w:b/>
                <w:szCs w:val="20"/>
              </w:rPr>
              <w:t>First name:</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Surname:</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Association membership number:</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Email:</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Telephone/mobile:</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Name of hospital:</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Hospital address:</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Region/city where you’d like to attend a mentoring session:</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When would you like to attend a mentoring session? (List potential dates)</w:t>
            </w:r>
            <w:r w:rsidR="00D852C7" w:rsidRPr="00FD6B97">
              <w:rPr>
                <w:rFonts w:cs="Arial"/>
                <w:b/>
                <w:szCs w:val="20"/>
              </w:rPr>
              <w:t>:</w:t>
            </w:r>
          </w:p>
        </w:tc>
        <w:tc>
          <w:tcPr>
            <w:tcW w:w="5634" w:type="dxa"/>
          </w:tcPr>
          <w:p w:rsidR="000310B7" w:rsidRDefault="000310B7" w:rsidP="00F645CB">
            <w:pPr>
              <w:rPr>
                <w:rFonts w:cs="Arial"/>
                <w:szCs w:val="20"/>
              </w:rPr>
            </w:pPr>
          </w:p>
        </w:tc>
      </w:tr>
      <w:tr w:rsidR="000310B7" w:rsidTr="00FD6B97">
        <w:tc>
          <w:tcPr>
            <w:tcW w:w="3652" w:type="dxa"/>
          </w:tcPr>
          <w:p w:rsidR="000310B7" w:rsidRPr="00FD6B97" w:rsidRDefault="000310B7" w:rsidP="00F645CB">
            <w:pPr>
              <w:rPr>
                <w:rFonts w:cs="Arial"/>
                <w:b/>
                <w:szCs w:val="20"/>
              </w:rPr>
            </w:pPr>
            <w:r w:rsidRPr="00FD6B97">
              <w:rPr>
                <w:rFonts w:cs="Arial"/>
                <w:b/>
                <w:szCs w:val="20"/>
              </w:rPr>
              <w:t>Reason for requesting a mentoring session</w:t>
            </w:r>
            <w:r w:rsidR="00D852C7" w:rsidRPr="00FD6B97">
              <w:rPr>
                <w:rFonts w:cs="Arial"/>
                <w:b/>
                <w:szCs w:val="20"/>
              </w:rPr>
              <w:t>:</w:t>
            </w:r>
          </w:p>
        </w:tc>
        <w:tc>
          <w:tcPr>
            <w:tcW w:w="5634" w:type="dxa"/>
          </w:tcPr>
          <w:p w:rsidR="000310B7" w:rsidRDefault="000310B7" w:rsidP="00F645CB">
            <w:pPr>
              <w:rPr>
                <w:rFonts w:cs="Arial"/>
                <w:szCs w:val="20"/>
              </w:rPr>
            </w:pPr>
          </w:p>
        </w:tc>
      </w:tr>
    </w:tbl>
    <w:p w:rsidR="000310B7" w:rsidRDefault="000310B7" w:rsidP="00F645CB">
      <w:pPr>
        <w:rPr>
          <w:rFonts w:cs="Arial"/>
          <w:szCs w:val="20"/>
        </w:rPr>
      </w:pPr>
    </w:p>
    <w:p w:rsidR="000310B7" w:rsidRDefault="000310B7" w:rsidP="00F645CB">
      <w:pPr>
        <w:spacing w:line="360" w:lineRule="auto"/>
        <w:rPr>
          <w:rFonts w:cs="Arial"/>
          <w:szCs w:val="20"/>
          <w:lang w:val="en-US"/>
        </w:rPr>
      </w:pPr>
      <w:r>
        <w:rPr>
          <w:rFonts w:cs="Arial"/>
          <w:szCs w:val="20"/>
          <w:lang w:val="en-US"/>
        </w:rPr>
        <w:t>Once you’ve specified your chosen region, the Association will contact 2-3 mentors to check their availability.</w:t>
      </w:r>
      <w:r w:rsidR="00D852C7">
        <w:rPr>
          <w:rFonts w:cs="Arial"/>
          <w:szCs w:val="20"/>
          <w:lang w:val="en-US"/>
        </w:rPr>
        <w:t xml:space="preserve"> Please tick the option you prefer below:</w:t>
      </w:r>
    </w:p>
    <w:p w:rsidR="000310B7" w:rsidRPr="00D852C7" w:rsidRDefault="000310B7" w:rsidP="00D852C7">
      <w:pPr>
        <w:pStyle w:val="ListParagraph"/>
        <w:numPr>
          <w:ilvl w:val="0"/>
          <w:numId w:val="7"/>
        </w:numPr>
        <w:spacing w:line="360" w:lineRule="auto"/>
        <w:rPr>
          <w:rFonts w:cs="Arial"/>
          <w:szCs w:val="20"/>
          <w:lang w:val="en-US"/>
        </w:rPr>
      </w:pPr>
      <w:r w:rsidRPr="00D852C7">
        <w:rPr>
          <w:rFonts w:cs="Arial"/>
          <w:szCs w:val="20"/>
          <w:lang w:val="en-US"/>
        </w:rPr>
        <w:t xml:space="preserve">Choose who you would prefer to see out of these 2-3 mentors </w:t>
      </w:r>
      <w:r w:rsidR="00C84B0A" w:rsidRPr="00D852C7">
        <w:rPr>
          <w:rFonts w:cs="Arial"/>
          <w:b/>
          <w:smallCaps/>
          <w:color w:val="000000"/>
          <w:szCs w:val="20"/>
        </w:rPr>
        <w:fldChar w:fldCharType="begin">
          <w:ffData>
            <w:name w:val="Check3"/>
            <w:enabled/>
            <w:calcOnExit w:val="0"/>
            <w:checkBox>
              <w:sizeAuto/>
              <w:default w:val="0"/>
            </w:checkBox>
          </w:ffData>
        </w:fldChar>
      </w:r>
      <w:r w:rsidRPr="00D852C7">
        <w:rPr>
          <w:rFonts w:cs="Arial"/>
          <w:color w:val="000000"/>
          <w:szCs w:val="20"/>
        </w:rPr>
        <w:instrText xml:space="preserve"> FORMCHECKBOX </w:instrText>
      </w:r>
      <w:r w:rsidR="00C84B0A">
        <w:rPr>
          <w:rFonts w:cs="Arial"/>
          <w:b/>
          <w:smallCaps/>
          <w:color w:val="000000"/>
          <w:szCs w:val="20"/>
        </w:rPr>
      </w:r>
      <w:r w:rsidR="00C84B0A">
        <w:rPr>
          <w:rFonts w:cs="Arial"/>
          <w:b/>
          <w:smallCaps/>
          <w:color w:val="000000"/>
          <w:szCs w:val="20"/>
        </w:rPr>
        <w:fldChar w:fldCharType="separate"/>
      </w:r>
      <w:r w:rsidR="00C84B0A" w:rsidRPr="00D852C7">
        <w:rPr>
          <w:rFonts w:cs="Arial"/>
          <w:b/>
          <w:smallCaps/>
          <w:color w:val="000000"/>
          <w:szCs w:val="20"/>
        </w:rPr>
        <w:fldChar w:fldCharType="end"/>
      </w:r>
    </w:p>
    <w:p w:rsidR="000310B7" w:rsidRPr="00D852C7" w:rsidRDefault="000310B7" w:rsidP="00D852C7">
      <w:pPr>
        <w:pStyle w:val="ListParagraph"/>
        <w:numPr>
          <w:ilvl w:val="0"/>
          <w:numId w:val="7"/>
        </w:numPr>
        <w:spacing w:line="360" w:lineRule="auto"/>
        <w:rPr>
          <w:rFonts w:cs="Arial"/>
          <w:szCs w:val="20"/>
          <w:lang w:val="en-US"/>
        </w:rPr>
      </w:pPr>
      <w:r w:rsidRPr="00D852C7">
        <w:rPr>
          <w:rFonts w:cs="Arial"/>
          <w:szCs w:val="20"/>
          <w:lang w:val="en-US"/>
        </w:rPr>
        <w:t xml:space="preserve">Let the Association select an appropriate mentor on your behalf and put you directly in touch with them </w:t>
      </w:r>
      <w:r w:rsidR="00C84B0A" w:rsidRPr="00D852C7">
        <w:rPr>
          <w:rFonts w:cs="Arial"/>
          <w:b/>
          <w:smallCaps/>
          <w:color w:val="000000"/>
          <w:szCs w:val="20"/>
        </w:rPr>
        <w:fldChar w:fldCharType="begin">
          <w:ffData>
            <w:name w:val="Check3"/>
            <w:enabled/>
            <w:calcOnExit w:val="0"/>
            <w:checkBox>
              <w:sizeAuto/>
              <w:default w:val="0"/>
            </w:checkBox>
          </w:ffData>
        </w:fldChar>
      </w:r>
      <w:r w:rsidRPr="00D852C7">
        <w:rPr>
          <w:rFonts w:cs="Arial"/>
          <w:color w:val="000000"/>
          <w:szCs w:val="20"/>
        </w:rPr>
        <w:instrText xml:space="preserve"> FORMCHECKBOX </w:instrText>
      </w:r>
      <w:r w:rsidR="00C84B0A">
        <w:rPr>
          <w:rFonts w:cs="Arial"/>
          <w:b/>
          <w:smallCaps/>
          <w:color w:val="000000"/>
          <w:szCs w:val="20"/>
        </w:rPr>
      </w:r>
      <w:r w:rsidR="00C84B0A">
        <w:rPr>
          <w:rFonts w:cs="Arial"/>
          <w:b/>
          <w:smallCaps/>
          <w:color w:val="000000"/>
          <w:szCs w:val="20"/>
        </w:rPr>
        <w:fldChar w:fldCharType="separate"/>
      </w:r>
      <w:r w:rsidR="00C84B0A" w:rsidRPr="00D852C7">
        <w:rPr>
          <w:rFonts w:cs="Arial"/>
          <w:b/>
          <w:smallCaps/>
          <w:color w:val="000000"/>
          <w:szCs w:val="20"/>
        </w:rPr>
        <w:fldChar w:fldCharType="end"/>
      </w:r>
    </w:p>
    <w:p w:rsidR="00F645CB" w:rsidRPr="00B83489" w:rsidRDefault="00F645CB" w:rsidP="000310B7">
      <w:pPr>
        <w:spacing w:line="360" w:lineRule="auto"/>
        <w:rPr>
          <w:rFonts w:cs="Arial"/>
          <w:i/>
          <w:szCs w:val="20"/>
          <w:lang w:val="en-US"/>
        </w:rPr>
      </w:pPr>
      <w:r w:rsidRPr="000310B7">
        <w:rPr>
          <w:rFonts w:cs="Arial"/>
          <w:i/>
          <w:sz w:val="16"/>
          <w:szCs w:val="16"/>
          <w:lang w:val="en-US"/>
        </w:rPr>
        <w:t xml:space="preserve">The </w:t>
      </w:r>
      <w:r w:rsidR="000310B7">
        <w:rPr>
          <w:rFonts w:cs="Arial"/>
          <w:i/>
          <w:sz w:val="16"/>
          <w:szCs w:val="16"/>
          <w:lang w:val="en-US"/>
        </w:rPr>
        <w:t xml:space="preserve">Association of </w:t>
      </w:r>
      <w:r w:rsidR="000310B7" w:rsidRPr="00FD6B97">
        <w:rPr>
          <w:rFonts w:cs="Arial"/>
          <w:i/>
          <w:sz w:val="16"/>
          <w:szCs w:val="16"/>
        </w:rPr>
        <w:t>Anaesthetists</w:t>
      </w:r>
      <w:r w:rsidRPr="000310B7">
        <w:rPr>
          <w:rFonts w:cs="Arial"/>
          <w:i/>
          <w:sz w:val="16"/>
          <w:szCs w:val="16"/>
          <w:lang w:val="en-US"/>
        </w:rPr>
        <w:t xml:space="preserve"> will contact several mentors in your region before we discuss matching you with one based on current mentor availability and your preferences. We avoid matching mentees with mentors in their own hospital unless this i</w:t>
      </w:r>
      <w:r w:rsidR="00FD6B97">
        <w:rPr>
          <w:rFonts w:cs="Arial"/>
          <w:i/>
          <w:sz w:val="16"/>
          <w:szCs w:val="16"/>
          <w:lang w:val="en-US"/>
        </w:rPr>
        <w:t>s</w:t>
      </w:r>
      <w:r w:rsidRPr="000310B7">
        <w:rPr>
          <w:rFonts w:cs="Arial"/>
          <w:i/>
          <w:sz w:val="16"/>
          <w:szCs w:val="16"/>
          <w:lang w:val="en-US"/>
        </w:rPr>
        <w:t xml:space="preserve"> </w:t>
      </w:r>
      <w:r w:rsidRPr="000310B7">
        <w:rPr>
          <w:rFonts w:cs="Arial"/>
          <w:i/>
          <w:color w:val="000000"/>
          <w:sz w:val="16"/>
          <w:szCs w:val="16"/>
        </w:rPr>
        <w:t>specified as a preference</w:t>
      </w:r>
      <w:r w:rsidR="00FD6B97">
        <w:rPr>
          <w:rFonts w:cs="Arial"/>
          <w:i/>
          <w:sz w:val="16"/>
          <w:szCs w:val="16"/>
          <w:lang w:val="en-US"/>
        </w:rPr>
        <w:t>. Once we’</w:t>
      </w:r>
      <w:r w:rsidRPr="000310B7">
        <w:rPr>
          <w:rFonts w:cs="Arial"/>
          <w:i/>
          <w:sz w:val="16"/>
          <w:szCs w:val="16"/>
          <w:lang w:val="en-US"/>
        </w:rPr>
        <w:t>ve discussed the</w:t>
      </w:r>
      <w:r w:rsidR="00FD6B97">
        <w:rPr>
          <w:rFonts w:cs="Arial"/>
          <w:i/>
          <w:sz w:val="16"/>
          <w:szCs w:val="16"/>
          <w:lang w:val="en-US"/>
        </w:rPr>
        <w:t xml:space="preserve"> matching process with you, we’</w:t>
      </w:r>
      <w:r w:rsidRPr="000310B7">
        <w:rPr>
          <w:rFonts w:cs="Arial"/>
          <w:i/>
          <w:sz w:val="16"/>
          <w:szCs w:val="16"/>
          <w:lang w:val="en-US"/>
        </w:rPr>
        <w:t>ll put you in contact with your mento</w:t>
      </w:r>
      <w:r w:rsidR="00FD6B97">
        <w:rPr>
          <w:rFonts w:cs="Arial"/>
          <w:i/>
          <w:sz w:val="16"/>
          <w:szCs w:val="16"/>
          <w:lang w:val="en-US"/>
        </w:rPr>
        <w:t>r. Between you, you’</w:t>
      </w:r>
      <w:r w:rsidRPr="000310B7">
        <w:rPr>
          <w:rFonts w:cs="Arial"/>
          <w:i/>
          <w:sz w:val="16"/>
          <w:szCs w:val="16"/>
          <w:lang w:val="en-US"/>
        </w:rPr>
        <w:t>ll arrange an appropriate time and place to meet for your first session. Your mentor will begin a discussion with you about confidentiality, a potential working agreement</w:t>
      </w:r>
      <w:r w:rsidR="00FD6B97">
        <w:rPr>
          <w:rFonts w:cs="Arial"/>
          <w:i/>
          <w:sz w:val="16"/>
          <w:szCs w:val="16"/>
          <w:lang w:val="en-US"/>
        </w:rPr>
        <w:t>,</w:t>
      </w:r>
      <w:r w:rsidRPr="000310B7">
        <w:rPr>
          <w:rFonts w:cs="Arial"/>
          <w:i/>
          <w:sz w:val="16"/>
          <w:szCs w:val="16"/>
          <w:lang w:val="en-US"/>
        </w:rPr>
        <w:t xml:space="preserve"> and the expectations of both parties relating to the mentoring sessions. More information will be sent out to you once we receive this booking form.</w:t>
      </w:r>
      <w:r w:rsidRPr="007A75EE">
        <w:rPr>
          <w:rFonts w:cs="Arial"/>
          <w:i/>
          <w:szCs w:val="20"/>
          <w:lang w:val="en-US"/>
        </w:rPr>
        <w:t xml:space="preserve">   </w:t>
      </w:r>
    </w:p>
    <w:p w:rsidR="00AB12FF" w:rsidRPr="00075F18" w:rsidRDefault="00AB12FF" w:rsidP="001C3DA5">
      <w:pPr>
        <w:pStyle w:val="Bodyorange"/>
      </w:pPr>
    </w:p>
    <w:sectPr w:rsidR="00AB12FF" w:rsidRPr="00075F18" w:rsidSect="00154ADB">
      <w:headerReference w:type="even" r:id="rId8"/>
      <w:headerReference w:type="default" r:id="rId9"/>
      <w:headerReference w:type="first" r:id="rId10"/>
      <w:pgSz w:w="11906" w:h="16838" w:code="9"/>
      <w:pgMar w:top="2744" w:right="1418" w:bottom="289" w:left="1418" w:header="567"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B7" w:rsidRDefault="000310B7">
      <w:r>
        <w:separator/>
      </w:r>
    </w:p>
  </w:endnote>
  <w:endnote w:type="continuationSeparator" w:id="0">
    <w:p w:rsidR="000310B7" w:rsidRDefault="000310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B7" w:rsidRDefault="000310B7">
      <w:r>
        <w:separator/>
      </w:r>
    </w:p>
  </w:footnote>
  <w:footnote w:type="continuationSeparator" w:id="0">
    <w:p w:rsidR="000310B7" w:rsidRDefault="00031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B7" w:rsidRDefault="00C84B0A">
    <w:r w:rsidRPr="00C84B0A">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8" type="#_x0000_t75" style="position:absolute;margin-left:0;margin-top:0;width:258.05pt;height:570.4pt;z-index:-251657216;mso-wrap-edited:f;mso-position-horizontal:center;mso-position-horizontal-relative:margin;mso-position-vertical:center;mso-position-vertical-relative:margin" wrapcoords="-62 0 -62 21543 21600 21543 21600 0 -62 0">
          <v:imagedata r:id="rId1" o:title="WatermarkAAGB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B7" w:rsidRDefault="000310B7" w:rsidP="00154ADB">
    <w:pPr>
      <w:pStyle w:val="Header"/>
      <w:ind w:left="-850"/>
    </w:pPr>
    <w:r w:rsidRPr="00154ADB">
      <w:rPr>
        <w:noProof/>
      </w:rPr>
      <w:drawing>
        <wp:inline distT="0" distB="0" distL="0" distR="0">
          <wp:extent cx="2590800" cy="774192"/>
          <wp:effectExtent l="25400" t="0" r="0" b="0"/>
          <wp:docPr id="3" name="Picture 0" descr="Ao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A_Logo.jpg"/>
                  <pic:cNvPicPr/>
                </pic:nvPicPr>
                <pic:blipFill>
                  <a:blip r:embed="rId1"/>
                  <a:stretch>
                    <a:fillRect/>
                  </a:stretch>
                </pic:blipFill>
                <pic:spPr>
                  <a:xfrm>
                    <a:off x="0" y="0"/>
                    <a:ext cx="2590800" cy="77419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B7" w:rsidRDefault="00C84B0A">
    <w:r w:rsidRPr="00C84B0A">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9" type="#_x0000_t75" style="position:absolute;margin-left:0;margin-top:0;width:258.05pt;height:570.4pt;z-index:-251656192;mso-wrap-edited:f;mso-position-horizontal:center;mso-position-horizontal-relative:margin;mso-position-vertical:center;mso-position-vertical-relative:margin" wrapcoords="-62 0 -62 21543 21600 21543 21600 0 -62 0">
          <v:imagedata r:id="rId1" o:title="WatermarkAAGB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4C8C"/>
    <w:multiLevelType w:val="hybridMultilevel"/>
    <w:tmpl w:val="B778FECE"/>
    <w:lvl w:ilvl="0" w:tplc="95E02CE4">
      <w:start w:val="1"/>
      <w:numFmt w:val="decimal"/>
      <w:pStyle w:val="Numberingbody"/>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nsid w:val="54E9242A"/>
    <w:multiLevelType w:val="hybridMultilevel"/>
    <w:tmpl w:val="B8A0619C"/>
    <w:lvl w:ilvl="0" w:tplc="0F1AC19E">
      <w:start w:val="1"/>
      <w:numFmt w:val="bullet"/>
      <w:pStyle w:val="Orangebulletbody"/>
      <w:lvlText w:val=""/>
      <w:lvlJc w:val="left"/>
      <w:pPr>
        <w:ind w:left="720" w:hanging="360"/>
      </w:pPr>
      <w:rPr>
        <w:rFonts w:ascii="Wingdings" w:hAnsi="Wingdings" w:hint="default"/>
        <w:color w:val="FF5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4A75F8"/>
    <w:multiLevelType w:val="hybridMultilevel"/>
    <w:tmpl w:val="7284C6E4"/>
    <w:lvl w:ilvl="0" w:tplc="B02AA68C">
      <w:start w:val="1"/>
      <w:numFmt w:val="bullet"/>
      <w:pStyle w:val="Blackbulletbody"/>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639B05F0"/>
    <w:multiLevelType w:val="hybridMultilevel"/>
    <w:tmpl w:val="0180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1221"/>
  <w:stylePaneSortMethod w:val="0004"/>
  <w:doNotTrackMoves/>
  <w:defaultTabStop w:val="720"/>
  <w:noPunctuationKerning/>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rsids>
    <w:rsidRoot w:val="000310B7"/>
    <w:rsid w:val="000310B7"/>
    <w:rsid w:val="00075F18"/>
    <w:rsid w:val="0008358F"/>
    <w:rsid w:val="000A178D"/>
    <w:rsid w:val="000D0C6A"/>
    <w:rsid w:val="00112CCE"/>
    <w:rsid w:val="00154ADB"/>
    <w:rsid w:val="001903C4"/>
    <w:rsid w:val="001C3DA5"/>
    <w:rsid w:val="00227BDB"/>
    <w:rsid w:val="0024571E"/>
    <w:rsid w:val="00307742"/>
    <w:rsid w:val="00336BB1"/>
    <w:rsid w:val="003C3BA0"/>
    <w:rsid w:val="00403EFD"/>
    <w:rsid w:val="00425D6C"/>
    <w:rsid w:val="00426DBB"/>
    <w:rsid w:val="00476B0D"/>
    <w:rsid w:val="00485FAE"/>
    <w:rsid w:val="004A0325"/>
    <w:rsid w:val="004E6815"/>
    <w:rsid w:val="00560C80"/>
    <w:rsid w:val="00573493"/>
    <w:rsid w:val="00586552"/>
    <w:rsid w:val="005A458A"/>
    <w:rsid w:val="005B161B"/>
    <w:rsid w:val="005C677A"/>
    <w:rsid w:val="00615078"/>
    <w:rsid w:val="00661B4E"/>
    <w:rsid w:val="006B4107"/>
    <w:rsid w:val="00736709"/>
    <w:rsid w:val="00774362"/>
    <w:rsid w:val="00774D91"/>
    <w:rsid w:val="00793EFA"/>
    <w:rsid w:val="00826C6E"/>
    <w:rsid w:val="008304B7"/>
    <w:rsid w:val="00850526"/>
    <w:rsid w:val="0087205A"/>
    <w:rsid w:val="008A77DC"/>
    <w:rsid w:val="008D6F91"/>
    <w:rsid w:val="008D7E00"/>
    <w:rsid w:val="008E1BC5"/>
    <w:rsid w:val="00913725"/>
    <w:rsid w:val="00942870"/>
    <w:rsid w:val="009A2E3F"/>
    <w:rsid w:val="009B3716"/>
    <w:rsid w:val="00A061CA"/>
    <w:rsid w:val="00A4203B"/>
    <w:rsid w:val="00A77424"/>
    <w:rsid w:val="00A92BC2"/>
    <w:rsid w:val="00AB12FF"/>
    <w:rsid w:val="00AD0636"/>
    <w:rsid w:val="00AD53F6"/>
    <w:rsid w:val="00B87C5A"/>
    <w:rsid w:val="00BA2C1F"/>
    <w:rsid w:val="00BD1AC0"/>
    <w:rsid w:val="00BD3858"/>
    <w:rsid w:val="00BE46CE"/>
    <w:rsid w:val="00C00B21"/>
    <w:rsid w:val="00C262C4"/>
    <w:rsid w:val="00C55962"/>
    <w:rsid w:val="00C76C2B"/>
    <w:rsid w:val="00C84B0A"/>
    <w:rsid w:val="00CE37F7"/>
    <w:rsid w:val="00D20758"/>
    <w:rsid w:val="00D225CF"/>
    <w:rsid w:val="00D852C7"/>
    <w:rsid w:val="00DA1BB4"/>
    <w:rsid w:val="00E16776"/>
    <w:rsid w:val="00E43E71"/>
    <w:rsid w:val="00E873F1"/>
    <w:rsid w:val="00E929E3"/>
    <w:rsid w:val="00EC2E2F"/>
    <w:rsid w:val="00F00430"/>
    <w:rsid w:val="00F645CB"/>
    <w:rsid w:val="00F975EB"/>
    <w:rsid w:val="00FC0B4D"/>
    <w:rsid w:val="00FD09A2"/>
    <w:rsid w:val="00FD6B97"/>
    <w:rsid w:val="00FE6423"/>
    <w:rsid w:val="00FE7EEC"/>
    <w:rsid w:val="00FF3C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C3DA5"/>
    <w:pPr>
      <w:spacing w:after="20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5F18"/>
    <w:pPr>
      <w:tabs>
        <w:tab w:val="center" w:pos="4513"/>
        <w:tab w:val="right" w:pos="9026"/>
      </w:tabs>
    </w:pPr>
  </w:style>
  <w:style w:type="character" w:customStyle="1" w:styleId="HeaderChar">
    <w:name w:val="Header Char"/>
    <w:basedOn w:val="DefaultParagraphFont"/>
    <w:link w:val="Header"/>
    <w:uiPriority w:val="99"/>
    <w:semiHidden/>
    <w:rsid w:val="00075F18"/>
    <w:rPr>
      <w:sz w:val="24"/>
      <w:szCs w:val="24"/>
    </w:rPr>
  </w:style>
  <w:style w:type="paragraph" w:styleId="Subtitle">
    <w:name w:val="Subtitle"/>
    <w:basedOn w:val="Normal"/>
    <w:next w:val="Normal"/>
    <w:link w:val="SubtitleChar"/>
    <w:uiPriority w:val="11"/>
    <w:qFormat/>
    <w:rsid w:val="001C3DA5"/>
    <w:pPr>
      <w:numPr>
        <w:ilvl w:val="1"/>
      </w:numPr>
    </w:pPr>
    <w:rPr>
      <w:rFonts w:eastAsiaTheme="majorEastAsia" w:cstheme="majorBidi"/>
      <w:iCs/>
      <w:spacing w:val="15"/>
      <w:sz w:val="30"/>
    </w:rPr>
  </w:style>
  <w:style w:type="paragraph" w:styleId="BalloonText">
    <w:name w:val="Balloon Text"/>
    <w:basedOn w:val="Normal"/>
    <w:link w:val="BalloonTextChar"/>
    <w:uiPriority w:val="99"/>
    <w:semiHidden/>
    <w:unhideWhenUsed/>
    <w:rsid w:val="00336BB1"/>
    <w:rPr>
      <w:rFonts w:ascii="Tahoma" w:hAnsi="Tahoma" w:cs="Tahoma"/>
      <w:sz w:val="16"/>
      <w:szCs w:val="16"/>
    </w:rPr>
  </w:style>
  <w:style w:type="character" w:customStyle="1" w:styleId="BalloonTextChar">
    <w:name w:val="Balloon Text Char"/>
    <w:basedOn w:val="DefaultParagraphFont"/>
    <w:link w:val="BalloonText"/>
    <w:uiPriority w:val="99"/>
    <w:semiHidden/>
    <w:rsid w:val="00336BB1"/>
    <w:rPr>
      <w:rFonts w:ascii="Tahoma" w:hAnsi="Tahoma" w:cs="Tahoma"/>
      <w:sz w:val="16"/>
      <w:szCs w:val="16"/>
    </w:rPr>
  </w:style>
  <w:style w:type="paragraph" w:styleId="Footer">
    <w:name w:val="footer"/>
    <w:basedOn w:val="Normal"/>
    <w:link w:val="FooterChar"/>
    <w:uiPriority w:val="99"/>
    <w:semiHidden/>
    <w:unhideWhenUsed/>
    <w:qFormat/>
    <w:rsid w:val="00075F18"/>
    <w:pPr>
      <w:tabs>
        <w:tab w:val="center" w:pos="4513"/>
        <w:tab w:val="right" w:pos="9026"/>
      </w:tabs>
    </w:pPr>
  </w:style>
  <w:style w:type="character" w:customStyle="1" w:styleId="FooterChar">
    <w:name w:val="Footer Char"/>
    <w:basedOn w:val="DefaultParagraphFont"/>
    <w:link w:val="Footer"/>
    <w:uiPriority w:val="99"/>
    <w:semiHidden/>
    <w:rsid w:val="00075F18"/>
    <w:rPr>
      <w:sz w:val="24"/>
      <w:szCs w:val="24"/>
    </w:rPr>
  </w:style>
  <w:style w:type="paragraph" w:styleId="Title">
    <w:name w:val="Title"/>
    <w:basedOn w:val="Normal"/>
    <w:next w:val="Normal"/>
    <w:link w:val="TitleChar"/>
    <w:uiPriority w:val="10"/>
    <w:qFormat/>
    <w:rsid w:val="00075F18"/>
    <w:pPr>
      <w:spacing w:after="600"/>
    </w:pPr>
    <w:rPr>
      <w:rFonts w:eastAsiaTheme="majorEastAsia" w:cstheme="majorBidi"/>
      <w:color w:val="FF5000"/>
      <w:spacing w:val="5"/>
      <w:kern w:val="28"/>
      <w:sz w:val="96"/>
      <w:szCs w:val="52"/>
    </w:rPr>
  </w:style>
  <w:style w:type="character" w:customStyle="1" w:styleId="TitleChar">
    <w:name w:val="Title Char"/>
    <w:basedOn w:val="DefaultParagraphFont"/>
    <w:link w:val="Title"/>
    <w:uiPriority w:val="10"/>
    <w:rsid w:val="00075F18"/>
    <w:rPr>
      <w:rFonts w:ascii="Arial" w:eastAsiaTheme="majorEastAsia" w:hAnsi="Arial" w:cstheme="majorBidi"/>
      <w:color w:val="FF5000"/>
      <w:spacing w:val="5"/>
      <w:kern w:val="28"/>
      <w:sz w:val="96"/>
      <w:szCs w:val="52"/>
    </w:rPr>
  </w:style>
  <w:style w:type="paragraph" w:customStyle="1" w:styleId="SubtitleOrange">
    <w:name w:val="Subtitle Orange"/>
    <w:basedOn w:val="Normal"/>
    <w:qFormat/>
    <w:rsid w:val="00075F18"/>
    <w:rPr>
      <w:color w:val="FF5000"/>
      <w:sz w:val="30"/>
    </w:rPr>
  </w:style>
  <w:style w:type="character" w:customStyle="1" w:styleId="SubtitleChar">
    <w:name w:val="Subtitle Char"/>
    <w:basedOn w:val="DefaultParagraphFont"/>
    <w:link w:val="Subtitle"/>
    <w:uiPriority w:val="11"/>
    <w:rsid w:val="001C3DA5"/>
    <w:rPr>
      <w:rFonts w:ascii="Arial" w:eastAsiaTheme="majorEastAsia" w:hAnsi="Arial" w:cstheme="majorBidi"/>
      <w:iCs/>
      <w:spacing w:val="15"/>
      <w:sz w:val="30"/>
      <w:szCs w:val="24"/>
    </w:rPr>
  </w:style>
  <w:style w:type="paragraph" w:customStyle="1" w:styleId="Bodyorange">
    <w:name w:val="Body orange"/>
    <w:basedOn w:val="SubtitleOrange"/>
    <w:qFormat/>
    <w:rsid w:val="001C3DA5"/>
    <w:rPr>
      <w:sz w:val="20"/>
    </w:rPr>
  </w:style>
  <w:style w:type="paragraph" w:customStyle="1" w:styleId="Orangebulletbody">
    <w:name w:val="Orange bullet body"/>
    <w:basedOn w:val="Title"/>
    <w:qFormat/>
    <w:rsid w:val="00FF3CDE"/>
    <w:pPr>
      <w:numPr>
        <w:numId w:val="4"/>
      </w:numPr>
      <w:spacing w:after="200"/>
      <w:ind w:left="568" w:hanging="284"/>
    </w:pPr>
    <w:rPr>
      <w:color w:val="auto"/>
      <w:sz w:val="20"/>
    </w:rPr>
  </w:style>
  <w:style w:type="paragraph" w:customStyle="1" w:styleId="Blackbulletbody">
    <w:name w:val="Black bullet body"/>
    <w:basedOn w:val="Orangebulletbody"/>
    <w:qFormat/>
    <w:rsid w:val="00FF3CDE"/>
    <w:pPr>
      <w:numPr>
        <w:numId w:val="6"/>
      </w:numPr>
      <w:ind w:left="568" w:hanging="284"/>
    </w:pPr>
  </w:style>
  <w:style w:type="paragraph" w:customStyle="1" w:styleId="Numberingbody">
    <w:name w:val="Numbering body"/>
    <w:basedOn w:val="Blackbulletbody"/>
    <w:qFormat/>
    <w:rsid w:val="00FF3CDE"/>
    <w:pPr>
      <w:numPr>
        <w:numId w:val="3"/>
      </w:numPr>
      <w:ind w:left="568" w:hanging="284"/>
    </w:pPr>
  </w:style>
  <w:style w:type="character" w:styleId="Hyperlink">
    <w:name w:val="Hyperlink"/>
    <w:basedOn w:val="DefaultParagraphFont"/>
    <w:uiPriority w:val="99"/>
    <w:unhideWhenUsed/>
    <w:rsid w:val="000310B7"/>
    <w:rPr>
      <w:color w:val="0000FF" w:themeColor="hyperlink"/>
      <w:u w:val="single"/>
    </w:rPr>
  </w:style>
  <w:style w:type="table" w:styleId="TableGrid">
    <w:name w:val="Table Grid"/>
    <w:basedOn w:val="TableNormal"/>
    <w:uiPriority w:val="59"/>
    <w:rsid w:val="00031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D852C7"/>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anaesthetist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New%20brand%20of%20Association%20of%20Anaesthetists\Letterhead\Letter%20head%20-%20new%20br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 new brand</Template>
  <TotalTime>20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AAGBI</Company>
  <LinksUpToDate>false</LinksUpToDate>
  <CharactersWithSpaces>1550</CharactersWithSpaces>
  <SharedDoc>false</SharedDoc>
  <HLinks>
    <vt:vector size="12" baseType="variant">
      <vt:variant>
        <vt:i4>4980751</vt:i4>
      </vt:variant>
      <vt:variant>
        <vt:i4>3</vt:i4>
      </vt:variant>
      <vt:variant>
        <vt:i4>0</vt:i4>
      </vt:variant>
      <vt:variant>
        <vt:i4>5</vt:i4>
      </vt:variant>
      <vt:variant>
        <vt:lpwstr>http://www.aagbi.org/</vt:lpwstr>
      </vt:variant>
      <vt:variant>
        <vt:lpwstr/>
      </vt:variant>
      <vt:variant>
        <vt:i4>7471179</vt:i4>
      </vt:variant>
      <vt:variant>
        <vt:i4>0</vt:i4>
      </vt:variant>
      <vt:variant>
        <vt:i4>0</vt:i4>
      </vt:variant>
      <vt:variant>
        <vt:i4>5</vt:i4>
      </vt:variant>
      <vt:variant>
        <vt:lpwstr>mailto:info@aagbi.org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brianbartlett</cp:lastModifiedBy>
  <cp:revision>4</cp:revision>
  <cp:lastPrinted>2018-05-30T10:08:00Z</cp:lastPrinted>
  <dcterms:created xsi:type="dcterms:W3CDTF">2018-09-11T08:12:00Z</dcterms:created>
  <dcterms:modified xsi:type="dcterms:W3CDTF">2020-06-09T09:11:00Z</dcterms:modified>
</cp:coreProperties>
</file>